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64B" w:rsidRDefault="0020364B" w:rsidP="0020364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Прокуратурой Красногвардейского района поддержано </w:t>
      </w:r>
      <w:bookmarkStart w:id="0" w:name="_GoBack"/>
      <w:r>
        <w:rPr>
          <w:rFonts w:ascii="Times New Roman" w:hAnsi="Times New Roman"/>
        </w:rPr>
        <w:t xml:space="preserve">обвинение по уголовному делу в отношении </w:t>
      </w:r>
      <w:proofErr w:type="spellStart"/>
      <w:r>
        <w:rPr>
          <w:rFonts w:ascii="Times New Roman" w:hAnsi="Times New Roman"/>
        </w:rPr>
        <w:t>Атроховой</w:t>
      </w:r>
      <w:proofErr w:type="spellEnd"/>
      <w:r>
        <w:rPr>
          <w:rFonts w:ascii="Times New Roman" w:hAnsi="Times New Roman"/>
        </w:rPr>
        <w:t xml:space="preserve"> Людмилы Николаевны, не замужней, работающей, иждивенцев не имеющей, ранее не судимой, </w:t>
      </w:r>
      <w:bookmarkEnd w:id="0"/>
      <w:r>
        <w:rPr>
          <w:rFonts w:ascii="Times New Roman" w:hAnsi="Times New Roman"/>
        </w:rPr>
        <w:t xml:space="preserve">обвиняемого в совершении преступления, предусмотренного ч. 3 ст. 264 УК РФ, в совершении нарушения лицом, управляющим автомобилем, правил дорожного движения, повлекшее по неосторожности смерть человек. </w:t>
      </w:r>
    </w:p>
    <w:p w:rsidR="0020364B" w:rsidRDefault="0020364B" w:rsidP="0020364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Судебным следствием установлено, </w:t>
      </w:r>
      <w:proofErr w:type="gramStart"/>
      <w:r>
        <w:rPr>
          <w:rFonts w:ascii="Times New Roman" w:hAnsi="Times New Roman"/>
        </w:rPr>
        <w:t>что</w:t>
      </w:r>
      <w:proofErr w:type="gramEnd"/>
      <w:r>
        <w:rPr>
          <w:rFonts w:ascii="Times New Roman" w:hAnsi="Times New Roman"/>
        </w:rPr>
        <w:t xml:space="preserve"> управляя личным технически исправным средством автомобилем «Форд Фокус» </w:t>
      </w:r>
      <w:proofErr w:type="spellStart"/>
      <w:r>
        <w:rPr>
          <w:rFonts w:ascii="Times New Roman" w:hAnsi="Times New Roman"/>
        </w:rPr>
        <w:t>г.р.з</w:t>
      </w:r>
      <w:proofErr w:type="spellEnd"/>
      <w:r>
        <w:rPr>
          <w:rFonts w:ascii="Times New Roman" w:hAnsi="Times New Roman"/>
        </w:rPr>
        <w:t xml:space="preserve">. Е 465 ТР 86, следовала по левой полосе проезжей части </w:t>
      </w:r>
      <w:proofErr w:type="spellStart"/>
      <w:r>
        <w:rPr>
          <w:rFonts w:ascii="Times New Roman" w:hAnsi="Times New Roman"/>
        </w:rPr>
        <w:t>Среднеохтинского</w:t>
      </w:r>
      <w:proofErr w:type="spellEnd"/>
      <w:r>
        <w:rPr>
          <w:rFonts w:ascii="Times New Roman" w:hAnsi="Times New Roman"/>
        </w:rPr>
        <w:t xml:space="preserve"> пр., имеющей посередине трамвайные пути, расположенные на одном уровне с проезжей частью, в направлении от ул. </w:t>
      </w:r>
      <w:proofErr w:type="spellStart"/>
      <w:r>
        <w:rPr>
          <w:rFonts w:ascii="Times New Roman" w:hAnsi="Times New Roman"/>
        </w:rPr>
        <w:t>Синявинской</w:t>
      </w:r>
      <w:proofErr w:type="spellEnd"/>
      <w:r>
        <w:rPr>
          <w:rFonts w:ascii="Times New Roman" w:hAnsi="Times New Roman"/>
        </w:rPr>
        <w:t xml:space="preserve"> в сторону ш. Революции в </w:t>
      </w:r>
      <w:proofErr w:type="spellStart"/>
      <w:r>
        <w:rPr>
          <w:rFonts w:ascii="Times New Roman" w:hAnsi="Times New Roman"/>
        </w:rPr>
        <w:t>Крсногвардейском</w:t>
      </w:r>
      <w:proofErr w:type="spellEnd"/>
      <w:r>
        <w:rPr>
          <w:rFonts w:ascii="Times New Roman" w:hAnsi="Times New Roman"/>
        </w:rPr>
        <w:t xml:space="preserve"> районе г. Санкт-Петербурга. Приближаясь к обязательной трамвайной остановке, расположенной у дома 51/13 по </w:t>
      </w:r>
      <w:proofErr w:type="spellStart"/>
      <w:r>
        <w:rPr>
          <w:rFonts w:ascii="Times New Roman" w:hAnsi="Times New Roman"/>
        </w:rPr>
        <w:t>Среднеохтинскому</w:t>
      </w:r>
      <w:proofErr w:type="spellEnd"/>
      <w:r>
        <w:rPr>
          <w:rFonts w:ascii="Times New Roman" w:hAnsi="Times New Roman"/>
        </w:rPr>
        <w:t xml:space="preserve"> пр. в Красногвардейском районе г. </w:t>
      </w:r>
      <w:proofErr w:type="spellStart"/>
      <w:r>
        <w:rPr>
          <w:rFonts w:ascii="Times New Roman" w:hAnsi="Times New Roman"/>
        </w:rPr>
        <w:t>СанктПетербурга</w:t>
      </w:r>
      <w:proofErr w:type="spellEnd"/>
      <w:r>
        <w:rPr>
          <w:rFonts w:ascii="Times New Roman" w:hAnsi="Times New Roman"/>
        </w:rPr>
        <w:t xml:space="preserve">, обозначенной дорожными знаками, где посадка и высадка пассажиров производится с проезжей части, избрала скорость движения порядка 60 км/ч, не обеспечивающую ей возможность постоянного контроля за движением транспортного средства для выполнения требований ПДД РФ, при наличии остановившегося трамвая на остановке трамвая, с включенным </w:t>
      </w:r>
      <w:proofErr w:type="spellStart"/>
      <w:r>
        <w:rPr>
          <w:rFonts w:ascii="Times New Roman" w:hAnsi="Times New Roman"/>
        </w:rPr>
        <w:t>таблом</w:t>
      </w:r>
      <w:proofErr w:type="spellEnd"/>
      <w:r>
        <w:rPr>
          <w:rFonts w:ascii="Times New Roman" w:hAnsi="Times New Roman"/>
        </w:rPr>
        <w:t xml:space="preserve"> «Внимание, пассажиры!», следующего по маршруту № 23 в попутном направлении, не восприняла данную ситуацию как опасную, своевременно возможных мер к снижению скорости вплоть до остановки автомобиля не приняла, продолжила движение с прежней скоростью, не уступила дорогу пешеходу Фоминой Т.А., выходящей из трамвая и следующей к правому краю проезжей части слева направо относительно движения автомобиля, совершила на нее наезд, располагая технической возможностью для его предотвращения. </w:t>
      </w:r>
    </w:p>
    <w:p w:rsidR="0020364B" w:rsidRDefault="0020364B" w:rsidP="0020364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результате ДТП пешеходу Фоминой Т.А. была причинена сочетанная тупая травма тела с переломом костей черепа и тяжелым ушибом головного мозга расценивается как тяжкий вред здоровью по признаку развития угрожающего для жизни состояния. Смерть Фоминой Т.А., наступившая 27.10.2025 в 14 часов 15 минут в СПб ГБУЗ «Городская Александровская больница», последовала от сочетанной тупой травмы тела с тяжелым ушибом головного мозга. Таким образом, между полученной травмой и смертью пострадавшей имеется прямая </w:t>
      </w:r>
      <w:proofErr w:type="spellStart"/>
      <w:r>
        <w:rPr>
          <w:rFonts w:ascii="Times New Roman" w:hAnsi="Times New Roman"/>
        </w:rPr>
        <w:t>причинноследственная</w:t>
      </w:r>
      <w:proofErr w:type="spellEnd"/>
      <w:r>
        <w:rPr>
          <w:rFonts w:ascii="Times New Roman" w:hAnsi="Times New Roman"/>
        </w:rPr>
        <w:t xml:space="preserve"> связь. </w:t>
      </w:r>
    </w:p>
    <w:p w:rsidR="0020364B" w:rsidRDefault="0020364B" w:rsidP="0020364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Суд с учетом позиции государственного обвинителя признал </w:t>
      </w:r>
      <w:proofErr w:type="spellStart"/>
      <w:r>
        <w:rPr>
          <w:rFonts w:ascii="Times New Roman" w:hAnsi="Times New Roman"/>
        </w:rPr>
        <w:t>Атрохову</w:t>
      </w:r>
      <w:proofErr w:type="spellEnd"/>
      <w:r>
        <w:rPr>
          <w:rFonts w:ascii="Times New Roman" w:hAnsi="Times New Roman"/>
        </w:rPr>
        <w:t xml:space="preserve"> Л.Н. виновной в совершении преступления и назначил ей наказание в виде лишения свободы сроком на 2 года с отбыванием наказания в колонии-поселении с лишением права заниматься </w:t>
      </w:r>
      <w:proofErr w:type="gramStart"/>
      <w:r>
        <w:rPr>
          <w:rFonts w:ascii="Times New Roman" w:hAnsi="Times New Roman"/>
        </w:rPr>
        <w:t>деятельностью</w:t>
      </w:r>
      <w:proofErr w:type="gramEnd"/>
      <w:r>
        <w:rPr>
          <w:rFonts w:ascii="Times New Roman" w:hAnsi="Times New Roman"/>
        </w:rPr>
        <w:t xml:space="preserve"> связанной с управлением транспортными средствами на срок 2 года 7 месяцев.</w:t>
      </w:r>
    </w:p>
    <w:p w:rsidR="0020364B" w:rsidRDefault="0020364B" w:rsidP="0020364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 настоящее время приговор в законную силу не вступил.</w:t>
      </w:r>
    </w:p>
    <w:p w:rsidR="00782A56" w:rsidRDefault="00782A56"/>
    <w:sectPr w:rsidR="00782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FAC"/>
    <w:rsid w:val="0020364B"/>
    <w:rsid w:val="00782A56"/>
    <w:rsid w:val="00D6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021106-C17F-4E65-B1DD-8F2504C40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64B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2</cp:revision>
  <dcterms:created xsi:type="dcterms:W3CDTF">2026-08-14T07:28:00Z</dcterms:created>
  <dcterms:modified xsi:type="dcterms:W3CDTF">2026-08-14T07:28:00Z</dcterms:modified>
</cp:coreProperties>
</file>